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C7" w:rsidRPr="00520470" w:rsidRDefault="00DA67C7" w:rsidP="00DA67C7">
      <w:pPr>
        <w:jc w:val="center"/>
        <w:rPr>
          <w:b/>
          <w:sz w:val="24"/>
          <w:szCs w:val="24"/>
        </w:rPr>
      </w:pPr>
    </w:p>
    <w:p w:rsidR="00DA67C7" w:rsidRPr="00520470" w:rsidRDefault="00DA67C7" w:rsidP="00DA67C7">
      <w:pPr>
        <w:jc w:val="center"/>
        <w:rPr>
          <w:b/>
          <w:sz w:val="24"/>
          <w:szCs w:val="24"/>
        </w:rPr>
      </w:pPr>
      <w:r w:rsidRPr="00520470">
        <w:rPr>
          <w:b/>
          <w:sz w:val="24"/>
          <w:szCs w:val="24"/>
        </w:rPr>
        <w:t>UÇAK GÖVDE MOTOR BAKIM BÖLÜMÜ</w:t>
      </w:r>
    </w:p>
    <w:p w:rsidR="00DA67C7" w:rsidRPr="00520470" w:rsidRDefault="00DA67C7" w:rsidP="00DA67C7">
      <w:pPr>
        <w:jc w:val="center"/>
        <w:rPr>
          <w:b/>
          <w:sz w:val="24"/>
          <w:szCs w:val="24"/>
        </w:rPr>
      </w:pPr>
      <w:r w:rsidRPr="00520470">
        <w:rPr>
          <w:b/>
          <w:sz w:val="24"/>
          <w:szCs w:val="24"/>
        </w:rPr>
        <w:t xml:space="preserve">ÖĞRETİM GÖREVLİSİ ALIMI </w:t>
      </w:r>
    </w:p>
    <w:p w:rsidR="00DA67C7" w:rsidRPr="00520470" w:rsidRDefault="00DA67C7" w:rsidP="00DA67C7">
      <w:pPr>
        <w:jc w:val="center"/>
        <w:rPr>
          <w:b/>
          <w:sz w:val="24"/>
          <w:szCs w:val="24"/>
        </w:rPr>
      </w:pPr>
      <w:r w:rsidRPr="00520470">
        <w:rPr>
          <w:b/>
          <w:sz w:val="24"/>
          <w:szCs w:val="24"/>
        </w:rPr>
        <w:t>SON DEĞERLENDİRME TUTANAĞI</w:t>
      </w:r>
    </w:p>
    <w:p w:rsidR="00DA67C7" w:rsidRPr="00520470" w:rsidRDefault="00DA67C7" w:rsidP="00DA67C7">
      <w:pPr>
        <w:shd w:val="clear" w:color="auto" w:fill="FFFFFF"/>
        <w:spacing w:after="150"/>
        <w:jc w:val="both"/>
        <w:rPr>
          <w:rFonts w:eastAsia="Times New Roman"/>
          <w:color w:val="262626"/>
          <w:sz w:val="21"/>
          <w:szCs w:val="21"/>
          <w:lang w:eastAsia="tr-TR"/>
        </w:rPr>
      </w:pPr>
    </w:p>
    <w:p w:rsidR="00DA67C7" w:rsidRPr="00520470" w:rsidRDefault="00DA67C7" w:rsidP="00DA67C7">
      <w:pPr>
        <w:shd w:val="clear" w:color="auto" w:fill="FFFFFF"/>
        <w:spacing w:after="150"/>
        <w:ind w:firstLine="708"/>
        <w:jc w:val="both"/>
        <w:rPr>
          <w:rFonts w:eastAsia="Times New Roman"/>
          <w:color w:val="262626"/>
          <w:sz w:val="21"/>
          <w:szCs w:val="21"/>
          <w:lang w:eastAsia="tr-TR"/>
        </w:rPr>
      </w:pPr>
      <w:r w:rsidRPr="00520470">
        <w:rPr>
          <w:rFonts w:eastAsia="Times New Roman"/>
          <w:color w:val="262626"/>
          <w:sz w:val="21"/>
          <w:szCs w:val="21"/>
          <w:lang w:eastAsia="tr-TR"/>
        </w:rPr>
        <w:t>Öğretim Üyesi Dışındaki Öğretim Elemanı Kadrolarına Yapılacak Atamalarda Uygulanacak Merkezi Sınav ile Giriş Sınavlarına İlişkin Usul ve Esaslar Hakkında Yönetmelik” uyarınca 15.11.2022 tarihinde Giriş Sınavı gerçekleştirilmiştir.</w:t>
      </w:r>
    </w:p>
    <w:p w:rsidR="00DA67C7" w:rsidRPr="00520470" w:rsidRDefault="00DA67C7" w:rsidP="00DA67C7">
      <w:pPr>
        <w:shd w:val="clear" w:color="auto" w:fill="FFFFFF"/>
        <w:spacing w:after="150"/>
        <w:ind w:firstLine="708"/>
        <w:jc w:val="both"/>
        <w:rPr>
          <w:rFonts w:eastAsia="Times New Roman"/>
          <w:color w:val="262626"/>
          <w:sz w:val="21"/>
          <w:szCs w:val="21"/>
          <w:lang w:eastAsia="tr-TR"/>
        </w:rPr>
      </w:pPr>
      <w:r w:rsidRPr="00520470">
        <w:rPr>
          <w:rFonts w:eastAsia="Times New Roman"/>
          <w:color w:val="262626"/>
          <w:sz w:val="21"/>
          <w:szCs w:val="21"/>
          <w:lang w:eastAsia="tr-TR"/>
        </w:rPr>
        <w:t xml:space="preserve">Sınava, başvurular arasından yapılan ön değerlendirme sonucunda( 1 ) aday davet edilmiş olup, bu aday Bir kişi (1) giriş sınavına katılmak üzere belirtilen gün ve saatte hazır bulunmuştur. Adaya, sınav sırasında önce sözlü sınava alınmış, sözlü sınavda başarılı olunca yazılı sınava alınmıştır. Adaya yazılı sınav sorularını çözmesi için 120 dakika süre verilerek soruları çözmesi istenmiştir.  Aday yazılı sınav sorularını kendisine verilen süre içinde yanıtlamıştır. Yazılı sınav sonucunda yapılan değerlendirmede adayın tüm soruları eksiksiz ve hatasız bir şekilde yanıtladığı değerlendirilmiştir. Aday sözlü sınavdan 99 yazılı sınavdan da 97 puan almıştır. Buna göre ortalama puanı 98 olarak değerlendirilmiştir.  </w:t>
      </w:r>
    </w:p>
    <w:p w:rsidR="00DA67C7" w:rsidRPr="00520470" w:rsidRDefault="00DA67C7" w:rsidP="00DA67C7">
      <w:pPr>
        <w:shd w:val="clear" w:color="auto" w:fill="FFFFFF"/>
        <w:spacing w:after="150"/>
        <w:ind w:firstLine="708"/>
        <w:jc w:val="both"/>
        <w:rPr>
          <w:rFonts w:eastAsia="Times New Roman"/>
          <w:color w:val="262626"/>
          <w:sz w:val="21"/>
          <w:szCs w:val="21"/>
          <w:lang w:eastAsia="tr-TR"/>
        </w:rPr>
      </w:pPr>
      <w:r w:rsidRPr="00520470">
        <w:rPr>
          <w:rFonts w:eastAsia="Times New Roman"/>
          <w:color w:val="262626"/>
          <w:sz w:val="21"/>
          <w:szCs w:val="21"/>
          <w:lang w:eastAsia="tr-TR"/>
        </w:rPr>
        <w:t xml:space="preserve">Yazılı sınav sonrasında yabancı dil notu (% 10), ALES (% 30), lisans mezuniyet notu (% 30) ve yazılı sınav notu (% 30) dikkate alınarak son değerlendirme yapılmıştır. Bu sonuçlara göre; değerlendirme puanı olan 65 (altmış beş) puan ve üzeri </w:t>
      </w:r>
      <w:proofErr w:type="gramStart"/>
      <w:r w:rsidRPr="00520470">
        <w:rPr>
          <w:rFonts w:eastAsia="Times New Roman"/>
          <w:color w:val="262626"/>
          <w:sz w:val="21"/>
          <w:szCs w:val="21"/>
          <w:lang w:eastAsia="tr-TR"/>
        </w:rPr>
        <w:t>kriterini</w:t>
      </w:r>
      <w:proofErr w:type="gramEnd"/>
      <w:r w:rsidRPr="00520470">
        <w:rPr>
          <w:rFonts w:eastAsia="Times New Roman"/>
          <w:color w:val="262626"/>
          <w:sz w:val="21"/>
          <w:szCs w:val="21"/>
          <w:lang w:eastAsia="tr-TR"/>
        </w:rPr>
        <w:t xml:space="preserve"> sağlayan Mine Alemdaroğlu Temel asil aday olarak belirlenmiştir.</w:t>
      </w:r>
    </w:p>
    <w:p w:rsidR="00DA67C7" w:rsidRPr="00520470" w:rsidRDefault="00DA67C7" w:rsidP="00DA67C7">
      <w:pPr>
        <w:jc w:val="center"/>
        <w:rPr>
          <w:b/>
          <w:sz w:val="24"/>
          <w:szCs w:val="24"/>
        </w:rPr>
      </w:pPr>
    </w:p>
    <w:p w:rsidR="00DA67C7" w:rsidRPr="00520470" w:rsidRDefault="00DA67C7" w:rsidP="00DA67C7">
      <w:pPr>
        <w:jc w:val="center"/>
        <w:rPr>
          <w:b/>
          <w:sz w:val="24"/>
          <w:szCs w:val="24"/>
        </w:rPr>
      </w:pPr>
    </w:p>
    <w:p w:rsidR="00DA67C7" w:rsidRPr="00520470" w:rsidRDefault="00DA67C7" w:rsidP="00DA67C7">
      <w:pPr>
        <w:jc w:val="center"/>
        <w:rPr>
          <w:b/>
          <w:sz w:val="24"/>
          <w:szCs w:val="24"/>
        </w:rPr>
      </w:pPr>
    </w:p>
    <w:p w:rsidR="00DA67C7" w:rsidRPr="00520470" w:rsidRDefault="00DA67C7" w:rsidP="00DA67C7">
      <w:pPr>
        <w:jc w:val="center"/>
        <w:rPr>
          <w:sz w:val="24"/>
          <w:szCs w:val="24"/>
        </w:rPr>
      </w:pPr>
    </w:p>
    <w:tbl>
      <w:tblPr>
        <w:tblW w:w="110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241"/>
        <w:gridCol w:w="769"/>
        <w:gridCol w:w="1101"/>
        <w:gridCol w:w="770"/>
        <w:gridCol w:w="1087"/>
        <w:gridCol w:w="761"/>
        <w:gridCol w:w="1087"/>
        <w:gridCol w:w="763"/>
        <w:gridCol w:w="1103"/>
        <w:gridCol w:w="1006"/>
        <w:gridCol w:w="847"/>
      </w:tblGrid>
      <w:tr w:rsidR="00DA67C7" w:rsidRPr="00520470" w:rsidTr="00E955BF">
        <w:trPr>
          <w:trHeight w:val="482"/>
        </w:trPr>
        <w:tc>
          <w:tcPr>
            <w:tcW w:w="552" w:type="dxa"/>
            <w:vMerge w:val="restart"/>
            <w:shd w:val="clear" w:color="auto" w:fill="auto"/>
          </w:tcPr>
          <w:p w:rsidR="00DA67C7" w:rsidRPr="00520470" w:rsidRDefault="00DA67C7" w:rsidP="00E955BF">
            <w:pPr>
              <w:spacing w:before="600"/>
              <w:jc w:val="center"/>
              <w:rPr>
                <w:b/>
                <w:sz w:val="14"/>
                <w:szCs w:val="14"/>
              </w:rPr>
            </w:pPr>
            <w:r w:rsidRPr="00520470">
              <w:rPr>
                <w:b/>
                <w:sz w:val="14"/>
                <w:szCs w:val="14"/>
              </w:rPr>
              <w:t>SIRA NO</w:t>
            </w:r>
          </w:p>
          <w:p w:rsidR="00DA67C7" w:rsidRPr="00520470" w:rsidRDefault="00DA67C7" w:rsidP="00E955BF">
            <w:pPr>
              <w:spacing w:before="600"/>
              <w:jc w:val="center"/>
              <w:rPr>
                <w:b/>
                <w:sz w:val="18"/>
                <w:szCs w:val="18"/>
              </w:rPr>
            </w:pPr>
          </w:p>
        </w:tc>
        <w:tc>
          <w:tcPr>
            <w:tcW w:w="1495" w:type="dxa"/>
            <w:vMerge w:val="restart"/>
            <w:shd w:val="clear" w:color="auto" w:fill="auto"/>
          </w:tcPr>
          <w:p w:rsidR="00DA67C7" w:rsidRPr="00520470" w:rsidRDefault="00DA67C7" w:rsidP="00E955BF">
            <w:pPr>
              <w:spacing w:before="720"/>
              <w:jc w:val="center"/>
              <w:rPr>
                <w:b/>
                <w:sz w:val="18"/>
                <w:szCs w:val="18"/>
              </w:rPr>
            </w:pPr>
            <w:r w:rsidRPr="00520470">
              <w:rPr>
                <w:b/>
                <w:sz w:val="18"/>
                <w:szCs w:val="18"/>
              </w:rPr>
              <w:t>ADI, SOYADI</w:t>
            </w:r>
          </w:p>
        </w:tc>
        <w:tc>
          <w:tcPr>
            <w:tcW w:w="9039" w:type="dxa"/>
            <w:gridSpan w:val="10"/>
            <w:shd w:val="clear" w:color="auto" w:fill="auto"/>
          </w:tcPr>
          <w:p w:rsidR="00DA67C7" w:rsidRPr="00520470" w:rsidRDefault="00DA67C7" w:rsidP="00E955BF">
            <w:pPr>
              <w:spacing w:before="120"/>
              <w:jc w:val="center"/>
              <w:rPr>
                <w:b/>
                <w:sz w:val="18"/>
                <w:szCs w:val="18"/>
              </w:rPr>
            </w:pPr>
            <w:r w:rsidRPr="00520470">
              <w:rPr>
                <w:b/>
                <w:sz w:val="18"/>
                <w:szCs w:val="18"/>
              </w:rPr>
              <w:t>PUANLAR VE AĞIRLIKLARI</w:t>
            </w:r>
          </w:p>
        </w:tc>
      </w:tr>
      <w:tr w:rsidR="00DA67C7" w:rsidRPr="00520470" w:rsidTr="00E955BF">
        <w:trPr>
          <w:trHeight w:val="509"/>
        </w:trPr>
        <w:tc>
          <w:tcPr>
            <w:tcW w:w="552" w:type="dxa"/>
            <w:vMerge/>
            <w:shd w:val="clear" w:color="auto" w:fill="auto"/>
          </w:tcPr>
          <w:p w:rsidR="00DA67C7" w:rsidRPr="00520470" w:rsidRDefault="00DA67C7" w:rsidP="00E955BF">
            <w:pPr>
              <w:spacing w:before="120"/>
              <w:jc w:val="center"/>
              <w:rPr>
                <w:b/>
                <w:sz w:val="18"/>
                <w:szCs w:val="18"/>
              </w:rPr>
            </w:pPr>
          </w:p>
        </w:tc>
        <w:tc>
          <w:tcPr>
            <w:tcW w:w="1495" w:type="dxa"/>
            <w:vMerge/>
            <w:shd w:val="clear" w:color="auto" w:fill="auto"/>
          </w:tcPr>
          <w:p w:rsidR="00DA67C7" w:rsidRPr="00520470" w:rsidRDefault="00DA67C7" w:rsidP="00E955BF">
            <w:pPr>
              <w:spacing w:before="120"/>
              <w:jc w:val="center"/>
              <w:rPr>
                <w:b/>
                <w:sz w:val="18"/>
                <w:szCs w:val="18"/>
              </w:rPr>
            </w:pPr>
          </w:p>
        </w:tc>
        <w:tc>
          <w:tcPr>
            <w:tcW w:w="1907" w:type="dxa"/>
            <w:gridSpan w:val="2"/>
            <w:shd w:val="clear" w:color="auto" w:fill="auto"/>
          </w:tcPr>
          <w:p w:rsidR="00DA67C7" w:rsidRPr="00520470" w:rsidRDefault="00DA67C7" w:rsidP="00E955BF">
            <w:pPr>
              <w:spacing w:before="120"/>
              <w:jc w:val="center"/>
              <w:rPr>
                <w:b/>
                <w:sz w:val="18"/>
                <w:szCs w:val="18"/>
              </w:rPr>
            </w:pPr>
            <w:r w:rsidRPr="00520470">
              <w:rPr>
                <w:b/>
                <w:sz w:val="18"/>
                <w:szCs w:val="18"/>
              </w:rPr>
              <w:t>YABANCI DİL (%10)</w:t>
            </w:r>
          </w:p>
        </w:tc>
        <w:tc>
          <w:tcPr>
            <w:tcW w:w="1883" w:type="dxa"/>
            <w:gridSpan w:val="2"/>
            <w:shd w:val="clear" w:color="auto" w:fill="auto"/>
          </w:tcPr>
          <w:p w:rsidR="00DA67C7" w:rsidRPr="00520470" w:rsidRDefault="00DA67C7" w:rsidP="00E955BF">
            <w:pPr>
              <w:spacing w:before="120"/>
              <w:jc w:val="center"/>
              <w:rPr>
                <w:b/>
                <w:sz w:val="18"/>
                <w:szCs w:val="18"/>
              </w:rPr>
            </w:pPr>
            <w:r w:rsidRPr="00520470">
              <w:rPr>
                <w:b/>
                <w:sz w:val="18"/>
                <w:szCs w:val="18"/>
              </w:rPr>
              <w:t>ALES(%30)</w:t>
            </w:r>
          </w:p>
        </w:tc>
        <w:tc>
          <w:tcPr>
            <w:tcW w:w="1866" w:type="dxa"/>
            <w:gridSpan w:val="2"/>
          </w:tcPr>
          <w:p w:rsidR="00DA67C7" w:rsidRPr="00520470" w:rsidRDefault="00DA67C7" w:rsidP="00E955BF">
            <w:pPr>
              <w:spacing w:before="120"/>
              <w:jc w:val="center"/>
              <w:rPr>
                <w:b/>
                <w:sz w:val="18"/>
                <w:szCs w:val="18"/>
              </w:rPr>
            </w:pPr>
            <w:r w:rsidRPr="00520470">
              <w:rPr>
                <w:b/>
                <w:sz w:val="18"/>
                <w:szCs w:val="18"/>
              </w:rPr>
              <w:t>MEZUNİYET NOTU (%30)</w:t>
            </w:r>
          </w:p>
        </w:tc>
        <w:tc>
          <w:tcPr>
            <w:tcW w:w="1898" w:type="dxa"/>
            <w:gridSpan w:val="2"/>
          </w:tcPr>
          <w:p w:rsidR="00DA67C7" w:rsidRPr="00520470" w:rsidRDefault="00DA67C7" w:rsidP="00E955BF">
            <w:pPr>
              <w:spacing w:before="120"/>
              <w:jc w:val="center"/>
              <w:rPr>
                <w:b/>
                <w:sz w:val="18"/>
                <w:szCs w:val="18"/>
              </w:rPr>
            </w:pPr>
            <w:r w:rsidRPr="00520470">
              <w:rPr>
                <w:b/>
                <w:sz w:val="18"/>
                <w:szCs w:val="18"/>
              </w:rPr>
              <w:t>GİRİŞ SINAVI (%30)</w:t>
            </w:r>
          </w:p>
        </w:tc>
        <w:tc>
          <w:tcPr>
            <w:tcW w:w="1006" w:type="dxa"/>
            <w:vMerge w:val="restart"/>
            <w:vAlign w:val="center"/>
          </w:tcPr>
          <w:p w:rsidR="00DA67C7" w:rsidRPr="00520470" w:rsidRDefault="00DA67C7" w:rsidP="00E955BF">
            <w:pPr>
              <w:spacing w:before="120"/>
              <w:jc w:val="center"/>
              <w:rPr>
                <w:b/>
                <w:sz w:val="18"/>
                <w:szCs w:val="18"/>
              </w:rPr>
            </w:pPr>
            <w:r w:rsidRPr="00520470">
              <w:rPr>
                <w:b/>
                <w:sz w:val="18"/>
                <w:szCs w:val="18"/>
              </w:rPr>
              <w:t>TOPLAM</w:t>
            </w:r>
          </w:p>
        </w:tc>
        <w:tc>
          <w:tcPr>
            <w:tcW w:w="479" w:type="dxa"/>
            <w:vMerge w:val="restart"/>
            <w:tcBorders>
              <w:top w:val="single" w:sz="4" w:space="0" w:color="auto"/>
            </w:tcBorders>
          </w:tcPr>
          <w:p w:rsidR="00DA67C7" w:rsidRPr="00520470" w:rsidRDefault="00DA67C7" w:rsidP="00E955BF">
            <w:pPr>
              <w:spacing w:before="120"/>
              <w:rPr>
                <w:b/>
                <w:sz w:val="18"/>
                <w:szCs w:val="18"/>
              </w:rPr>
            </w:pPr>
          </w:p>
          <w:p w:rsidR="00DA67C7" w:rsidRPr="00520470" w:rsidRDefault="00DA67C7" w:rsidP="00E955BF">
            <w:pPr>
              <w:spacing w:before="120"/>
              <w:rPr>
                <w:b/>
                <w:sz w:val="18"/>
                <w:szCs w:val="18"/>
              </w:rPr>
            </w:pPr>
          </w:p>
          <w:p w:rsidR="00DA67C7" w:rsidRPr="00520470" w:rsidRDefault="00DA67C7" w:rsidP="00E955BF">
            <w:pPr>
              <w:spacing w:before="120"/>
              <w:rPr>
                <w:b/>
                <w:sz w:val="18"/>
                <w:szCs w:val="18"/>
              </w:rPr>
            </w:pPr>
            <w:r w:rsidRPr="00520470">
              <w:rPr>
                <w:b/>
                <w:sz w:val="18"/>
                <w:szCs w:val="18"/>
              </w:rPr>
              <w:t>SONUÇ</w:t>
            </w:r>
          </w:p>
        </w:tc>
      </w:tr>
      <w:tr w:rsidR="00DA67C7" w:rsidRPr="00520470" w:rsidTr="00E955BF">
        <w:trPr>
          <w:trHeight w:val="987"/>
        </w:trPr>
        <w:tc>
          <w:tcPr>
            <w:tcW w:w="552" w:type="dxa"/>
            <w:vMerge/>
            <w:shd w:val="clear" w:color="auto" w:fill="auto"/>
          </w:tcPr>
          <w:p w:rsidR="00DA67C7" w:rsidRPr="00520470" w:rsidRDefault="00DA67C7" w:rsidP="00E955BF">
            <w:pPr>
              <w:spacing w:before="120"/>
              <w:jc w:val="center"/>
              <w:rPr>
                <w:b/>
                <w:sz w:val="18"/>
                <w:szCs w:val="18"/>
              </w:rPr>
            </w:pPr>
          </w:p>
        </w:tc>
        <w:tc>
          <w:tcPr>
            <w:tcW w:w="1495" w:type="dxa"/>
            <w:vMerge/>
            <w:shd w:val="clear" w:color="auto" w:fill="auto"/>
          </w:tcPr>
          <w:p w:rsidR="00DA67C7" w:rsidRPr="00520470" w:rsidRDefault="00DA67C7" w:rsidP="00E955BF">
            <w:pPr>
              <w:spacing w:before="120"/>
              <w:jc w:val="center"/>
              <w:rPr>
                <w:b/>
                <w:sz w:val="18"/>
                <w:szCs w:val="18"/>
              </w:rPr>
            </w:pPr>
          </w:p>
        </w:tc>
        <w:tc>
          <w:tcPr>
            <w:tcW w:w="795" w:type="dxa"/>
            <w:shd w:val="clear" w:color="auto" w:fill="auto"/>
          </w:tcPr>
          <w:p w:rsidR="00DA67C7" w:rsidRPr="00520470" w:rsidRDefault="00DA67C7" w:rsidP="00E955BF">
            <w:pPr>
              <w:spacing w:before="360"/>
              <w:jc w:val="center"/>
              <w:rPr>
                <w:b/>
                <w:sz w:val="18"/>
                <w:szCs w:val="18"/>
              </w:rPr>
            </w:pPr>
            <w:r w:rsidRPr="00520470">
              <w:rPr>
                <w:b/>
                <w:sz w:val="18"/>
                <w:szCs w:val="18"/>
              </w:rPr>
              <w:t>NOTU</w:t>
            </w:r>
          </w:p>
        </w:tc>
        <w:tc>
          <w:tcPr>
            <w:tcW w:w="1112" w:type="dxa"/>
            <w:shd w:val="clear" w:color="auto" w:fill="auto"/>
          </w:tcPr>
          <w:p w:rsidR="00DA67C7" w:rsidRPr="00520470" w:rsidRDefault="00DA67C7" w:rsidP="00E955BF">
            <w:pPr>
              <w:spacing w:before="360"/>
              <w:jc w:val="center"/>
              <w:rPr>
                <w:b/>
                <w:sz w:val="18"/>
                <w:szCs w:val="18"/>
              </w:rPr>
            </w:pPr>
            <w:r w:rsidRPr="00520470">
              <w:rPr>
                <w:b/>
                <w:sz w:val="18"/>
                <w:szCs w:val="18"/>
              </w:rPr>
              <w:t>AĞIRLIĞI</w:t>
            </w:r>
          </w:p>
        </w:tc>
        <w:tc>
          <w:tcPr>
            <w:tcW w:w="796" w:type="dxa"/>
            <w:shd w:val="clear" w:color="auto" w:fill="auto"/>
          </w:tcPr>
          <w:p w:rsidR="00DA67C7" w:rsidRPr="00520470" w:rsidRDefault="00DA67C7" w:rsidP="00E955BF">
            <w:pPr>
              <w:spacing w:before="360"/>
              <w:jc w:val="center"/>
              <w:rPr>
                <w:b/>
                <w:sz w:val="18"/>
                <w:szCs w:val="18"/>
              </w:rPr>
            </w:pPr>
            <w:r w:rsidRPr="00520470">
              <w:rPr>
                <w:b/>
                <w:sz w:val="18"/>
                <w:szCs w:val="18"/>
              </w:rPr>
              <w:t>NOTU</w:t>
            </w:r>
          </w:p>
        </w:tc>
        <w:tc>
          <w:tcPr>
            <w:tcW w:w="1087" w:type="dxa"/>
            <w:shd w:val="clear" w:color="auto" w:fill="auto"/>
          </w:tcPr>
          <w:p w:rsidR="00DA67C7" w:rsidRPr="00520470" w:rsidRDefault="00DA67C7" w:rsidP="00E955BF">
            <w:pPr>
              <w:spacing w:before="360"/>
              <w:jc w:val="center"/>
              <w:rPr>
                <w:b/>
                <w:sz w:val="18"/>
                <w:szCs w:val="18"/>
              </w:rPr>
            </w:pPr>
            <w:r w:rsidRPr="00520470">
              <w:rPr>
                <w:b/>
                <w:sz w:val="18"/>
                <w:szCs w:val="18"/>
              </w:rPr>
              <w:t>AĞIRLIĞI</w:t>
            </w:r>
          </w:p>
        </w:tc>
        <w:tc>
          <w:tcPr>
            <w:tcW w:w="779" w:type="dxa"/>
            <w:tcBorders>
              <w:right w:val="single" w:sz="4" w:space="0" w:color="auto"/>
            </w:tcBorders>
          </w:tcPr>
          <w:p w:rsidR="00DA67C7" w:rsidRPr="00520470" w:rsidRDefault="00DA67C7" w:rsidP="00E955BF">
            <w:pPr>
              <w:spacing w:before="360"/>
              <w:jc w:val="center"/>
              <w:rPr>
                <w:b/>
                <w:sz w:val="18"/>
                <w:szCs w:val="18"/>
              </w:rPr>
            </w:pPr>
            <w:r w:rsidRPr="00520470">
              <w:rPr>
                <w:b/>
                <w:sz w:val="18"/>
                <w:szCs w:val="18"/>
              </w:rPr>
              <w:t>NOTU</w:t>
            </w:r>
          </w:p>
        </w:tc>
        <w:tc>
          <w:tcPr>
            <w:tcW w:w="1087" w:type="dxa"/>
            <w:tcBorders>
              <w:left w:val="single" w:sz="4" w:space="0" w:color="auto"/>
            </w:tcBorders>
          </w:tcPr>
          <w:p w:rsidR="00DA67C7" w:rsidRPr="00520470" w:rsidRDefault="00DA67C7" w:rsidP="00E955BF">
            <w:pPr>
              <w:spacing w:before="360"/>
              <w:jc w:val="center"/>
              <w:rPr>
                <w:b/>
                <w:sz w:val="18"/>
                <w:szCs w:val="18"/>
              </w:rPr>
            </w:pPr>
            <w:r w:rsidRPr="00520470">
              <w:rPr>
                <w:b/>
                <w:sz w:val="18"/>
                <w:szCs w:val="18"/>
              </w:rPr>
              <w:t>AĞIRLIĞI</w:t>
            </w:r>
          </w:p>
        </w:tc>
        <w:tc>
          <w:tcPr>
            <w:tcW w:w="783" w:type="dxa"/>
            <w:tcBorders>
              <w:left w:val="single" w:sz="4" w:space="0" w:color="auto"/>
              <w:right w:val="single" w:sz="4" w:space="0" w:color="auto"/>
            </w:tcBorders>
          </w:tcPr>
          <w:p w:rsidR="00DA67C7" w:rsidRPr="00520470" w:rsidRDefault="00DA67C7" w:rsidP="00E955BF">
            <w:pPr>
              <w:spacing w:before="360"/>
              <w:jc w:val="center"/>
              <w:rPr>
                <w:b/>
                <w:sz w:val="18"/>
                <w:szCs w:val="18"/>
              </w:rPr>
            </w:pPr>
            <w:r w:rsidRPr="00520470">
              <w:rPr>
                <w:b/>
                <w:sz w:val="18"/>
                <w:szCs w:val="18"/>
              </w:rPr>
              <w:t>NOTU</w:t>
            </w:r>
          </w:p>
        </w:tc>
        <w:tc>
          <w:tcPr>
            <w:tcW w:w="1115" w:type="dxa"/>
            <w:tcBorders>
              <w:left w:val="single" w:sz="4" w:space="0" w:color="auto"/>
            </w:tcBorders>
          </w:tcPr>
          <w:p w:rsidR="00DA67C7" w:rsidRPr="00520470" w:rsidRDefault="00DA67C7" w:rsidP="00E955BF">
            <w:pPr>
              <w:spacing w:before="360"/>
              <w:jc w:val="center"/>
              <w:rPr>
                <w:b/>
                <w:sz w:val="18"/>
                <w:szCs w:val="18"/>
              </w:rPr>
            </w:pPr>
            <w:r w:rsidRPr="00520470">
              <w:rPr>
                <w:b/>
                <w:sz w:val="18"/>
                <w:szCs w:val="18"/>
              </w:rPr>
              <w:t>AĞIRLIĞI</w:t>
            </w:r>
          </w:p>
        </w:tc>
        <w:tc>
          <w:tcPr>
            <w:tcW w:w="1006" w:type="dxa"/>
            <w:vMerge/>
          </w:tcPr>
          <w:p w:rsidR="00DA67C7" w:rsidRPr="00520470" w:rsidRDefault="00DA67C7" w:rsidP="00E955BF">
            <w:pPr>
              <w:spacing w:before="360"/>
              <w:jc w:val="center"/>
              <w:rPr>
                <w:b/>
                <w:sz w:val="18"/>
                <w:szCs w:val="18"/>
              </w:rPr>
            </w:pPr>
          </w:p>
        </w:tc>
        <w:tc>
          <w:tcPr>
            <w:tcW w:w="479" w:type="dxa"/>
            <w:vMerge/>
          </w:tcPr>
          <w:p w:rsidR="00DA67C7" w:rsidRPr="00520470" w:rsidRDefault="00DA67C7" w:rsidP="00E955BF">
            <w:pPr>
              <w:spacing w:before="360"/>
              <w:jc w:val="center"/>
              <w:rPr>
                <w:b/>
                <w:sz w:val="18"/>
                <w:szCs w:val="18"/>
              </w:rPr>
            </w:pPr>
          </w:p>
        </w:tc>
      </w:tr>
      <w:tr w:rsidR="00DA67C7" w:rsidRPr="00520470" w:rsidTr="00E955BF">
        <w:trPr>
          <w:trHeight w:val="794"/>
        </w:trPr>
        <w:tc>
          <w:tcPr>
            <w:tcW w:w="552" w:type="dxa"/>
            <w:shd w:val="clear" w:color="auto" w:fill="auto"/>
            <w:vAlign w:val="center"/>
          </w:tcPr>
          <w:p w:rsidR="00DA67C7" w:rsidRPr="00520470" w:rsidRDefault="00DA67C7" w:rsidP="00E955BF">
            <w:pPr>
              <w:spacing w:before="120"/>
              <w:jc w:val="center"/>
              <w:rPr>
                <w:b/>
                <w:sz w:val="18"/>
                <w:szCs w:val="18"/>
              </w:rPr>
            </w:pPr>
            <w:r w:rsidRPr="00520470">
              <w:rPr>
                <w:b/>
                <w:sz w:val="18"/>
                <w:szCs w:val="18"/>
              </w:rPr>
              <w:t>1</w:t>
            </w:r>
          </w:p>
        </w:tc>
        <w:tc>
          <w:tcPr>
            <w:tcW w:w="1495" w:type="dxa"/>
            <w:tcBorders>
              <w:bottom w:val="single" w:sz="4" w:space="0" w:color="auto"/>
            </w:tcBorders>
            <w:shd w:val="clear" w:color="auto" w:fill="auto"/>
            <w:vAlign w:val="center"/>
          </w:tcPr>
          <w:p w:rsidR="00DA67C7" w:rsidRPr="00520470" w:rsidRDefault="00DA67C7" w:rsidP="00E955BF">
            <w:pPr>
              <w:rPr>
                <w:b/>
                <w:sz w:val="18"/>
                <w:szCs w:val="18"/>
              </w:rPr>
            </w:pPr>
            <w:r w:rsidRPr="00520470">
              <w:rPr>
                <w:b/>
                <w:sz w:val="18"/>
                <w:szCs w:val="18"/>
              </w:rPr>
              <w:t>M</w:t>
            </w:r>
            <w:r>
              <w:rPr>
                <w:b/>
                <w:sz w:val="18"/>
                <w:szCs w:val="18"/>
              </w:rPr>
              <w:t>.</w:t>
            </w:r>
            <w:r w:rsidRPr="00520470">
              <w:rPr>
                <w:b/>
                <w:sz w:val="18"/>
                <w:szCs w:val="18"/>
              </w:rPr>
              <w:t xml:space="preserve"> A</w:t>
            </w:r>
            <w:r>
              <w:rPr>
                <w:b/>
                <w:sz w:val="18"/>
                <w:szCs w:val="18"/>
              </w:rPr>
              <w:t>.</w:t>
            </w:r>
            <w:r w:rsidRPr="00520470">
              <w:rPr>
                <w:b/>
                <w:sz w:val="18"/>
                <w:szCs w:val="18"/>
              </w:rPr>
              <w:t xml:space="preserve"> T</w:t>
            </w:r>
            <w:r>
              <w:rPr>
                <w:b/>
                <w:sz w:val="18"/>
                <w:szCs w:val="18"/>
              </w:rPr>
              <w:t>.</w:t>
            </w:r>
          </w:p>
        </w:tc>
        <w:tc>
          <w:tcPr>
            <w:tcW w:w="795" w:type="dxa"/>
            <w:tcBorders>
              <w:bottom w:val="single" w:sz="4" w:space="0" w:color="auto"/>
            </w:tcBorders>
            <w:shd w:val="clear" w:color="auto" w:fill="auto"/>
          </w:tcPr>
          <w:p w:rsidR="00DA67C7" w:rsidRPr="00520470" w:rsidRDefault="00DA67C7" w:rsidP="00E955BF">
            <w:pPr>
              <w:spacing w:before="120" w:line="360" w:lineRule="auto"/>
              <w:rPr>
                <w:sz w:val="18"/>
                <w:szCs w:val="18"/>
              </w:rPr>
            </w:pPr>
            <w:r w:rsidRPr="00520470">
              <w:rPr>
                <w:sz w:val="18"/>
                <w:szCs w:val="18"/>
              </w:rPr>
              <w:t>93</w:t>
            </w:r>
          </w:p>
        </w:tc>
        <w:tc>
          <w:tcPr>
            <w:tcW w:w="1112" w:type="dxa"/>
            <w:tcBorders>
              <w:bottom w:val="single" w:sz="4" w:space="0" w:color="auto"/>
            </w:tcBorders>
            <w:shd w:val="clear" w:color="auto" w:fill="auto"/>
          </w:tcPr>
          <w:p w:rsidR="00DA67C7" w:rsidRPr="00520470" w:rsidRDefault="00DA67C7" w:rsidP="00E955BF">
            <w:pPr>
              <w:spacing w:before="120"/>
              <w:rPr>
                <w:sz w:val="18"/>
                <w:szCs w:val="18"/>
              </w:rPr>
            </w:pPr>
            <w:r w:rsidRPr="00520470">
              <w:rPr>
                <w:sz w:val="18"/>
                <w:szCs w:val="18"/>
              </w:rPr>
              <w:t>9,3</w:t>
            </w:r>
          </w:p>
        </w:tc>
        <w:tc>
          <w:tcPr>
            <w:tcW w:w="796" w:type="dxa"/>
            <w:tcBorders>
              <w:bottom w:val="single" w:sz="4" w:space="0" w:color="auto"/>
            </w:tcBorders>
            <w:shd w:val="clear" w:color="auto" w:fill="auto"/>
          </w:tcPr>
          <w:p w:rsidR="00DA67C7" w:rsidRPr="00520470" w:rsidRDefault="00DA67C7" w:rsidP="00E955BF">
            <w:pPr>
              <w:spacing w:before="120"/>
              <w:jc w:val="center"/>
              <w:rPr>
                <w:sz w:val="18"/>
                <w:szCs w:val="18"/>
              </w:rPr>
            </w:pPr>
            <w:r w:rsidRPr="00520470">
              <w:rPr>
                <w:sz w:val="18"/>
                <w:szCs w:val="18"/>
              </w:rPr>
              <w:t>74,739</w:t>
            </w:r>
          </w:p>
        </w:tc>
        <w:tc>
          <w:tcPr>
            <w:tcW w:w="1087" w:type="dxa"/>
            <w:tcBorders>
              <w:bottom w:val="single" w:sz="4" w:space="0" w:color="auto"/>
            </w:tcBorders>
            <w:shd w:val="clear" w:color="auto" w:fill="auto"/>
          </w:tcPr>
          <w:p w:rsidR="00DA67C7" w:rsidRPr="00520470" w:rsidRDefault="00DA67C7" w:rsidP="00E955BF">
            <w:pPr>
              <w:spacing w:before="120"/>
              <w:jc w:val="center"/>
              <w:rPr>
                <w:sz w:val="18"/>
                <w:szCs w:val="18"/>
              </w:rPr>
            </w:pPr>
            <w:r w:rsidRPr="00520470">
              <w:rPr>
                <w:sz w:val="18"/>
                <w:szCs w:val="18"/>
              </w:rPr>
              <w:t>22,422</w:t>
            </w:r>
          </w:p>
        </w:tc>
        <w:tc>
          <w:tcPr>
            <w:tcW w:w="779" w:type="dxa"/>
            <w:tcBorders>
              <w:bottom w:val="single" w:sz="4" w:space="0" w:color="auto"/>
              <w:right w:val="single" w:sz="4" w:space="0" w:color="auto"/>
            </w:tcBorders>
          </w:tcPr>
          <w:p w:rsidR="00DA67C7" w:rsidRPr="00520470" w:rsidRDefault="00DA67C7" w:rsidP="00E955BF">
            <w:pPr>
              <w:spacing w:before="120"/>
              <w:jc w:val="center"/>
              <w:rPr>
                <w:sz w:val="18"/>
                <w:szCs w:val="18"/>
              </w:rPr>
            </w:pPr>
            <w:r w:rsidRPr="00520470">
              <w:rPr>
                <w:sz w:val="18"/>
                <w:szCs w:val="18"/>
              </w:rPr>
              <w:t>85,75</w:t>
            </w:r>
          </w:p>
        </w:tc>
        <w:tc>
          <w:tcPr>
            <w:tcW w:w="1087" w:type="dxa"/>
            <w:tcBorders>
              <w:left w:val="single" w:sz="4" w:space="0" w:color="auto"/>
              <w:bottom w:val="single" w:sz="4" w:space="0" w:color="auto"/>
            </w:tcBorders>
          </w:tcPr>
          <w:p w:rsidR="00DA67C7" w:rsidRPr="00520470" w:rsidRDefault="00DA67C7" w:rsidP="00E955BF">
            <w:pPr>
              <w:spacing w:before="120"/>
              <w:jc w:val="center"/>
              <w:rPr>
                <w:sz w:val="18"/>
                <w:szCs w:val="18"/>
              </w:rPr>
            </w:pPr>
            <w:r w:rsidRPr="00520470">
              <w:rPr>
                <w:sz w:val="18"/>
                <w:szCs w:val="18"/>
              </w:rPr>
              <w:t>25,725</w:t>
            </w:r>
          </w:p>
        </w:tc>
        <w:tc>
          <w:tcPr>
            <w:tcW w:w="783" w:type="dxa"/>
            <w:tcBorders>
              <w:left w:val="single" w:sz="4" w:space="0" w:color="auto"/>
              <w:bottom w:val="single" w:sz="4" w:space="0" w:color="auto"/>
              <w:right w:val="single" w:sz="4" w:space="0" w:color="auto"/>
            </w:tcBorders>
          </w:tcPr>
          <w:p w:rsidR="00DA67C7" w:rsidRPr="00520470" w:rsidRDefault="00DA67C7" w:rsidP="00E955BF">
            <w:pPr>
              <w:spacing w:before="120"/>
              <w:jc w:val="center"/>
              <w:rPr>
                <w:sz w:val="18"/>
                <w:szCs w:val="18"/>
              </w:rPr>
            </w:pPr>
            <w:r w:rsidRPr="00520470">
              <w:rPr>
                <w:sz w:val="18"/>
                <w:szCs w:val="18"/>
              </w:rPr>
              <w:t>98</w:t>
            </w:r>
          </w:p>
        </w:tc>
        <w:tc>
          <w:tcPr>
            <w:tcW w:w="1115" w:type="dxa"/>
            <w:tcBorders>
              <w:left w:val="single" w:sz="4" w:space="0" w:color="auto"/>
              <w:bottom w:val="single" w:sz="4" w:space="0" w:color="auto"/>
            </w:tcBorders>
          </w:tcPr>
          <w:p w:rsidR="00DA67C7" w:rsidRPr="00520470" w:rsidRDefault="00DA67C7" w:rsidP="00E955BF">
            <w:pPr>
              <w:spacing w:before="120"/>
              <w:jc w:val="center"/>
              <w:rPr>
                <w:sz w:val="18"/>
                <w:szCs w:val="18"/>
              </w:rPr>
            </w:pPr>
            <w:r w:rsidRPr="00520470">
              <w:rPr>
                <w:sz w:val="18"/>
                <w:szCs w:val="18"/>
              </w:rPr>
              <w:t>29,4</w:t>
            </w:r>
          </w:p>
        </w:tc>
        <w:tc>
          <w:tcPr>
            <w:tcW w:w="1006" w:type="dxa"/>
            <w:tcBorders>
              <w:left w:val="single" w:sz="4" w:space="0" w:color="auto"/>
              <w:bottom w:val="single" w:sz="4" w:space="0" w:color="auto"/>
            </w:tcBorders>
          </w:tcPr>
          <w:p w:rsidR="00DA67C7" w:rsidRPr="00520470" w:rsidRDefault="00DA67C7" w:rsidP="00E955BF">
            <w:pPr>
              <w:spacing w:before="120"/>
              <w:jc w:val="center"/>
              <w:rPr>
                <w:sz w:val="18"/>
                <w:szCs w:val="18"/>
              </w:rPr>
            </w:pPr>
            <w:r w:rsidRPr="00520470">
              <w:rPr>
                <w:sz w:val="18"/>
                <w:szCs w:val="18"/>
              </w:rPr>
              <w:t>86,847</w:t>
            </w:r>
          </w:p>
        </w:tc>
        <w:tc>
          <w:tcPr>
            <w:tcW w:w="479" w:type="dxa"/>
            <w:tcBorders>
              <w:left w:val="single" w:sz="4" w:space="0" w:color="auto"/>
              <w:bottom w:val="single" w:sz="4" w:space="0" w:color="auto"/>
            </w:tcBorders>
          </w:tcPr>
          <w:p w:rsidR="00DA67C7" w:rsidRPr="00520470" w:rsidRDefault="00DA67C7" w:rsidP="00E955BF">
            <w:pPr>
              <w:spacing w:before="120"/>
              <w:jc w:val="center"/>
              <w:rPr>
                <w:sz w:val="18"/>
                <w:szCs w:val="18"/>
              </w:rPr>
            </w:pPr>
            <w:r w:rsidRPr="00520470">
              <w:rPr>
                <w:sz w:val="18"/>
                <w:szCs w:val="18"/>
              </w:rPr>
              <w:t>Asil</w:t>
            </w:r>
          </w:p>
          <w:p w:rsidR="00DA67C7" w:rsidRPr="00520470" w:rsidRDefault="00DA67C7" w:rsidP="00E955BF">
            <w:pPr>
              <w:spacing w:before="120"/>
              <w:jc w:val="center"/>
              <w:rPr>
                <w:sz w:val="18"/>
                <w:szCs w:val="18"/>
              </w:rPr>
            </w:pPr>
          </w:p>
          <w:p w:rsidR="00DA67C7" w:rsidRPr="00520470" w:rsidRDefault="00DA67C7" w:rsidP="00E955BF">
            <w:pPr>
              <w:spacing w:before="120"/>
              <w:jc w:val="center"/>
              <w:rPr>
                <w:sz w:val="18"/>
                <w:szCs w:val="18"/>
              </w:rPr>
            </w:pPr>
          </w:p>
        </w:tc>
      </w:tr>
    </w:tbl>
    <w:p w:rsidR="005A55F6" w:rsidRDefault="005A55F6">
      <w:bookmarkStart w:id="0" w:name="_GoBack"/>
      <w:bookmarkEnd w:id="0"/>
    </w:p>
    <w:sectPr w:rsidR="005A5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C7"/>
    <w:rsid w:val="005A55F6"/>
    <w:rsid w:val="00DA67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D693B-CE5E-4814-B8CC-5A1A3EAB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7C7"/>
    <w:pPr>
      <w:spacing w:after="0" w:line="240" w:lineRule="auto"/>
    </w:pPr>
    <w:rPr>
      <w:rFonts w:ascii="Times New Roman" w:eastAsia="Calibri"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2022-11-18T07:30:00Z</dcterms:created>
  <dcterms:modified xsi:type="dcterms:W3CDTF">2022-11-18T07:31:00Z</dcterms:modified>
</cp:coreProperties>
</file>